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74A6F" w14:textId="41563B25" w:rsidR="0047440D" w:rsidRDefault="00715C12" w:rsidP="00715C12">
      <w:pPr>
        <w:pStyle w:val="NoSpacing"/>
        <w:jc w:val="center"/>
        <w:rPr>
          <w:rFonts w:ascii="Arial" w:hAnsi="Arial" w:cs="Arial"/>
          <w:b/>
          <w:bCs/>
          <w:sz w:val="28"/>
          <w:szCs w:val="28"/>
        </w:rPr>
      </w:pPr>
      <w:r w:rsidRPr="00715C12">
        <w:rPr>
          <w:rFonts w:ascii="Arial" w:hAnsi="Arial" w:cs="Arial"/>
          <w:b/>
          <w:bCs/>
          <w:sz w:val="28"/>
          <w:szCs w:val="28"/>
        </w:rPr>
        <w:t>Latin American Revolutions Vocabulary</w:t>
      </w:r>
    </w:p>
    <w:p w14:paraId="2427D1BC" w14:textId="77777777" w:rsidR="00485412" w:rsidRPr="00715C12" w:rsidRDefault="00485412" w:rsidP="00715C12">
      <w:pPr>
        <w:pStyle w:val="NoSpacing"/>
        <w:jc w:val="center"/>
        <w:rPr>
          <w:rFonts w:ascii="Arial" w:hAnsi="Arial" w:cs="Arial"/>
          <w:b/>
          <w:bCs/>
          <w:sz w:val="28"/>
          <w:szCs w:val="28"/>
        </w:rPr>
      </w:pPr>
    </w:p>
    <w:p w14:paraId="2355087F" w14:textId="36C28DEB" w:rsidR="00715C12" w:rsidRPr="000136E4" w:rsidRDefault="00715C12" w:rsidP="00715C12">
      <w:pPr>
        <w:pStyle w:val="NoSpacing"/>
        <w:numPr>
          <w:ilvl w:val="0"/>
          <w:numId w:val="1"/>
        </w:numPr>
        <w:rPr>
          <w:rFonts w:ascii="Arial" w:hAnsi="Arial" w:cs="Arial"/>
          <w:color w:val="000000" w:themeColor="text1"/>
        </w:rPr>
      </w:pPr>
      <w:r w:rsidRPr="000136E4">
        <w:rPr>
          <w:rFonts w:ascii="Arial" w:hAnsi="Arial" w:cs="Arial"/>
          <w:b/>
          <w:bCs/>
          <w:color w:val="000000" w:themeColor="text1"/>
          <w:shd w:val="clear" w:color="auto" w:fill="FFFFFF"/>
        </w:rPr>
        <w:t>Creole Revolutions-</w:t>
      </w:r>
      <w:r w:rsidRPr="000136E4">
        <w:rPr>
          <w:rFonts w:ascii="Arial" w:hAnsi="Arial" w:cs="Arial"/>
          <w:color w:val="000000" w:themeColor="text1"/>
          <w:shd w:val="clear" w:color="auto" w:fill="FFFFFF"/>
        </w:rPr>
        <w:t xml:space="preserve"> Descendants of European settlers born in the Americas who led Latin American independence movements in the early 19</w:t>
      </w:r>
      <w:r w:rsidRPr="000136E4">
        <w:rPr>
          <w:rFonts w:ascii="Arial" w:hAnsi="Arial" w:cs="Arial"/>
          <w:color w:val="000000" w:themeColor="text1"/>
          <w:shd w:val="clear" w:color="auto" w:fill="FFFFFF"/>
          <w:vertAlign w:val="superscript"/>
        </w:rPr>
        <w:t>th</w:t>
      </w:r>
      <w:r w:rsidRPr="000136E4">
        <w:rPr>
          <w:rFonts w:ascii="Arial" w:hAnsi="Arial" w:cs="Arial"/>
          <w:color w:val="000000" w:themeColor="text1"/>
          <w:shd w:val="clear" w:color="auto" w:fill="FFFFFF"/>
        </w:rPr>
        <w:t xml:space="preserve"> century, resulting in the expulsion of the colonial regime of the Spanish Empire </w:t>
      </w:r>
    </w:p>
    <w:p w14:paraId="60CB4CE8" w14:textId="77777777" w:rsidR="00F37495" w:rsidRPr="000136E4" w:rsidRDefault="00F37495" w:rsidP="00F37495">
      <w:pPr>
        <w:pStyle w:val="NoSpacing"/>
        <w:ind w:left="720"/>
        <w:rPr>
          <w:rFonts w:ascii="Arial" w:hAnsi="Arial" w:cs="Arial"/>
          <w:color w:val="000000" w:themeColor="text1"/>
        </w:rPr>
      </w:pPr>
    </w:p>
    <w:p w14:paraId="58E8AC04" w14:textId="1A136C8B" w:rsidR="00C76408" w:rsidRPr="000136E4" w:rsidRDefault="00F37495" w:rsidP="00C76408">
      <w:pPr>
        <w:pStyle w:val="NoSpacing"/>
        <w:numPr>
          <w:ilvl w:val="0"/>
          <w:numId w:val="1"/>
        </w:numPr>
        <w:rPr>
          <w:rFonts w:ascii="Arial" w:hAnsi="Arial" w:cs="Arial"/>
          <w:color w:val="000000" w:themeColor="text1"/>
        </w:rPr>
      </w:pPr>
      <w:r w:rsidRPr="000136E4">
        <w:rPr>
          <w:rFonts w:ascii="Arial" w:hAnsi="Arial" w:cs="Arial"/>
          <w:b/>
          <w:bCs/>
          <w:color w:val="000000" w:themeColor="text1"/>
          <w:shd w:val="clear" w:color="auto" w:fill="FFFFFF"/>
        </w:rPr>
        <w:t>Napoleonic Wars-</w:t>
      </w:r>
      <w:r w:rsidRPr="000136E4">
        <w:rPr>
          <w:rFonts w:ascii="Arial" w:hAnsi="Arial" w:cs="Arial"/>
          <w:color w:val="000000" w:themeColor="text1"/>
          <w:shd w:val="clear" w:color="auto" w:fill="FFFFFF"/>
        </w:rPr>
        <w:t xml:space="preserve"> </w:t>
      </w:r>
      <w:r w:rsidR="00C76408" w:rsidRPr="000136E4">
        <w:rPr>
          <w:rFonts w:ascii="Arial" w:hAnsi="Arial" w:cs="Arial"/>
          <w:color w:val="000000" w:themeColor="text1"/>
          <w:shd w:val="clear" w:color="auto" w:fill="FFFFFF"/>
        </w:rPr>
        <w:t>S</w:t>
      </w:r>
      <w:r w:rsidR="00C76408" w:rsidRPr="000136E4">
        <w:rPr>
          <w:rFonts w:ascii="Arial" w:hAnsi="Arial" w:cs="Arial"/>
          <w:color w:val="000000" w:themeColor="text1"/>
          <w:shd w:val="clear" w:color="auto" w:fill="FFFFFF"/>
        </w:rPr>
        <w:t>eries of major </w:t>
      </w:r>
      <w:hyperlink r:id="rId5" w:history="1">
        <w:r w:rsidR="00C76408" w:rsidRPr="000136E4">
          <w:rPr>
            <w:rStyle w:val="Hyperlink"/>
            <w:rFonts w:ascii="Arial" w:hAnsi="Arial" w:cs="Arial"/>
            <w:color w:val="000000" w:themeColor="text1"/>
            <w:u w:val="none"/>
            <w:shd w:val="clear" w:color="auto" w:fill="FFFFFF"/>
          </w:rPr>
          <w:t>global conflicts</w:t>
        </w:r>
      </w:hyperlink>
      <w:r w:rsidR="00C76408" w:rsidRPr="000136E4">
        <w:rPr>
          <w:rFonts w:ascii="Arial" w:hAnsi="Arial" w:cs="Arial"/>
          <w:color w:val="000000" w:themeColor="text1"/>
          <w:shd w:val="clear" w:color="auto" w:fill="FFFFFF"/>
        </w:rPr>
        <w:t> pitting the </w:t>
      </w:r>
      <w:hyperlink r:id="rId6" w:tooltip="First French Empire" w:history="1">
        <w:r w:rsidR="00C76408" w:rsidRPr="000136E4">
          <w:rPr>
            <w:rStyle w:val="Hyperlink"/>
            <w:rFonts w:ascii="Arial" w:hAnsi="Arial" w:cs="Arial"/>
            <w:color w:val="000000" w:themeColor="text1"/>
            <w:u w:val="none"/>
            <w:shd w:val="clear" w:color="auto" w:fill="FFFFFF"/>
          </w:rPr>
          <w:t>French Empire</w:t>
        </w:r>
      </w:hyperlink>
      <w:r w:rsidR="00C76408" w:rsidRPr="000136E4">
        <w:rPr>
          <w:rFonts w:ascii="Arial" w:hAnsi="Arial" w:cs="Arial"/>
          <w:color w:val="000000" w:themeColor="text1"/>
          <w:shd w:val="clear" w:color="auto" w:fill="FFFFFF"/>
        </w:rPr>
        <w:t> and its allies, led by </w:t>
      </w:r>
      <w:hyperlink r:id="rId7" w:tooltip="Napoleon" w:history="1">
        <w:r w:rsidR="00C76408" w:rsidRPr="000136E4">
          <w:rPr>
            <w:rStyle w:val="Hyperlink"/>
            <w:rFonts w:ascii="Arial" w:hAnsi="Arial" w:cs="Arial"/>
            <w:color w:val="000000" w:themeColor="text1"/>
            <w:u w:val="none"/>
            <w:shd w:val="clear" w:color="auto" w:fill="FFFFFF"/>
          </w:rPr>
          <w:t>Napoleon I</w:t>
        </w:r>
      </w:hyperlink>
      <w:r w:rsidR="00C76408" w:rsidRPr="000136E4">
        <w:rPr>
          <w:rFonts w:ascii="Arial" w:hAnsi="Arial" w:cs="Arial"/>
          <w:color w:val="000000" w:themeColor="text1"/>
          <w:shd w:val="clear" w:color="auto" w:fill="FFFFFF"/>
        </w:rPr>
        <w:t>, against a fluctuating array of </w:t>
      </w:r>
      <w:hyperlink r:id="rId8" w:tooltip="Coalition forces of the Napoleonic Wars" w:history="1">
        <w:r w:rsidR="00C76408" w:rsidRPr="000136E4">
          <w:rPr>
            <w:rStyle w:val="Hyperlink"/>
            <w:rFonts w:ascii="Arial" w:hAnsi="Arial" w:cs="Arial"/>
            <w:color w:val="000000" w:themeColor="text1"/>
            <w:u w:val="none"/>
            <w:shd w:val="clear" w:color="auto" w:fill="FFFFFF"/>
          </w:rPr>
          <w:t>European powers formed into various coalitions</w:t>
        </w:r>
      </w:hyperlink>
      <w:r w:rsidR="00C76408" w:rsidRPr="000136E4">
        <w:rPr>
          <w:rFonts w:ascii="Arial" w:hAnsi="Arial" w:cs="Arial"/>
          <w:color w:val="000000" w:themeColor="text1"/>
          <w:shd w:val="clear" w:color="auto" w:fill="FFFFFF"/>
        </w:rPr>
        <w:t>. It produced a period of French domination over most of continental Europe. The wars had profound consequences on global history, including the spread of </w:t>
      </w:r>
      <w:hyperlink r:id="rId9" w:tooltip="Nationalism" w:history="1">
        <w:r w:rsidR="00C76408" w:rsidRPr="000136E4">
          <w:rPr>
            <w:rStyle w:val="Hyperlink"/>
            <w:rFonts w:ascii="Arial" w:hAnsi="Arial" w:cs="Arial"/>
            <w:color w:val="000000" w:themeColor="text1"/>
            <w:u w:val="none"/>
            <w:shd w:val="clear" w:color="auto" w:fill="FFFFFF"/>
          </w:rPr>
          <w:t>nationalism</w:t>
        </w:r>
      </w:hyperlink>
      <w:r w:rsidR="00C76408" w:rsidRPr="000136E4">
        <w:rPr>
          <w:rFonts w:ascii="Arial" w:hAnsi="Arial" w:cs="Arial"/>
          <w:color w:val="000000" w:themeColor="text1"/>
          <w:shd w:val="clear" w:color="auto" w:fill="FFFFFF"/>
        </w:rPr>
        <w:t> and </w:t>
      </w:r>
      <w:hyperlink r:id="rId10" w:tooltip="Liberalism" w:history="1">
        <w:r w:rsidR="00C76408" w:rsidRPr="000136E4">
          <w:rPr>
            <w:rStyle w:val="Hyperlink"/>
            <w:rFonts w:ascii="Arial" w:hAnsi="Arial" w:cs="Arial"/>
            <w:color w:val="000000" w:themeColor="text1"/>
            <w:u w:val="none"/>
            <w:shd w:val="clear" w:color="auto" w:fill="FFFFFF"/>
          </w:rPr>
          <w:t>liberalism</w:t>
        </w:r>
      </w:hyperlink>
      <w:r w:rsidR="00C76408" w:rsidRPr="000136E4">
        <w:rPr>
          <w:rFonts w:ascii="Arial" w:hAnsi="Arial" w:cs="Arial"/>
          <w:color w:val="000000" w:themeColor="text1"/>
          <w:shd w:val="clear" w:color="auto" w:fill="FFFFFF"/>
        </w:rPr>
        <w:t>, the rise of Britain as the world's </w:t>
      </w:r>
      <w:hyperlink r:id="rId11" w:tooltip="Pax Britannica" w:history="1">
        <w:r w:rsidR="00C76408" w:rsidRPr="000136E4">
          <w:rPr>
            <w:rStyle w:val="Hyperlink"/>
            <w:rFonts w:ascii="Arial" w:hAnsi="Arial" w:cs="Arial"/>
            <w:color w:val="000000" w:themeColor="text1"/>
            <w:u w:val="none"/>
            <w:shd w:val="clear" w:color="auto" w:fill="FFFFFF"/>
          </w:rPr>
          <w:t>foremost naval and economic power</w:t>
        </w:r>
      </w:hyperlink>
      <w:r w:rsidR="00C76408" w:rsidRPr="000136E4">
        <w:rPr>
          <w:rFonts w:ascii="Arial" w:hAnsi="Arial" w:cs="Arial"/>
          <w:color w:val="000000" w:themeColor="text1"/>
          <w:shd w:val="clear" w:color="auto" w:fill="FFFFFF"/>
        </w:rPr>
        <w:t>, the appearance of </w:t>
      </w:r>
      <w:hyperlink r:id="rId12" w:tooltip="Decolonization of the Americas" w:history="1">
        <w:r w:rsidR="00C76408" w:rsidRPr="000136E4">
          <w:rPr>
            <w:rStyle w:val="Hyperlink"/>
            <w:rFonts w:ascii="Arial" w:hAnsi="Arial" w:cs="Arial"/>
            <w:color w:val="000000" w:themeColor="text1"/>
            <w:u w:val="none"/>
            <w:shd w:val="clear" w:color="auto" w:fill="FFFFFF"/>
          </w:rPr>
          <w:t>independence movements</w:t>
        </w:r>
      </w:hyperlink>
      <w:r w:rsidR="00C76408" w:rsidRPr="000136E4">
        <w:rPr>
          <w:rFonts w:ascii="Arial" w:hAnsi="Arial" w:cs="Arial"/>
          <w:color w:val="000000" w:themeColor="text1"/>
          <w:shd w:val="clear" w:color="auto" w:fill="FFFFFF"/>
        </w:rPr>
        <w:t> in Latin America and subsequent decline of the </w:t>
      </w:r>
      <w:hyperlink r:id="rId13" w:tooltip="Spanish Empire" w:history="1">
        <w:r w:rsidR="00C76408" w:rsidRPr="000136E4">
          <w:rPr>
            <w:rStyle w:val="Hyperlink"/>
            <w:rFonts w:ascii="Arial" w:hAnsi="Arial" w:cs="Arial"/>
            <w:color w:val="000000" w:themeColor="text1"/>
            <w:u w:val="none"/>
            <w:shd w:val="clear" w:color="auto" w:fill="FFFFFF"/>
          </w:rPr>
          <w:t>Spanish Empire</w:t>
        </w:r>
      </w:hyperlink>
      <w:r w:rsidR="00C76408" w:rsidRPr="000136E4">
        <w:rPr>
          <w:rFonts w:ascii="Arial" w:hAnsi="Arial" w:cs="Arial"/>
          <w:color w:val="000000" w:themeColor="text1"/>
          <w:shd w:val="clear" w:color="auto" w:fill="FFFFFF"/>
        </w:rPr>
        <w:t> and </w:t>
      </w:r>
      <w:hyperlink r:id="rId14" w:tooltip="Portuguese Empire" w:history="1">
        <w:r w:rsidR="00C76408" w:rsidRPr="000136E4">
          <w:rPr>
            <w:rStyle w:val="Hyperlink"/>
            <w:rFonts w:ascii="Arial" w:hAnsi="Arial" w:cs="Arial"/>
            <w:color w:val="000000" w:themeColor="text1"/>
            <w:u w:val="none"/>
            <w:shd w:val="clear" w:color="auto" w:fill="FFFFFF"/>
          </w:rPr>
          <w:t>Portuguese Empire</w:t>
        </w:r>
      </w:hyperlink>
      <w:r w:rsidR="001246EE" w:rsidRPr="000136E4">
        <w:rPr>
          <w:rFonts w:ascii="Arial" w:hAnsi="Arial" w:cs="Arial"/>
          <w:color w:val="000000" w:themeColor="text1"/>
          <w:shd w:val="clear" w:color="auto" w:fill="FFFFFF"/>
        </w:rPr>
        <w:t xml:space="preserve">. </w:t>
      </w:r>
      <w:r w:rsidR="00C76408" w:rsidRPr="000136E4">
        <w:rPr>
          <w:rFonts w:ascii="Arial" w:hAnsi="Arial" w:cs="Arial"/>
          <w:color w:val="000000" w:themeColor="text1"/>
          <w:shd w:val="clear" w:color="auto" w:fill="FFFFFF"/>
        </w:rPr>
        <w:t>The </w:t>
      </w:r>
      <w:hyperlink r:id="rId15" w:tooltip="Congress of Vienna" w:history="1">
        <w:r w:rsidR="00C76408" w:rsidRPr="000136E4">
          <w:rPr>
            <w:rStyle w:val="Hyperlink"/>
            <w:rFonts w:ascii="Arial" w:hAnsi="Arial" w:cs="Arial"/>
            <w:color w:val="000000" w:themeColor="text1"/>
            <w:u w:val="none"/>
            <w:shd w:val="clear" w:color="auto" w:fill="FFFFFF"/>
          </w:rPr>
          <w:t>Congress of Vienna</w:t>
        </w:r>
      </w:hyperlink>
      <w:r w:rsidR="00C76408" w:rsidRPr="000136E4">
        <w:rPr>
          <w:rFonts w:ascii="Arial" w:hAnsi="Arial" w:cs="Arial"/>
          <w:color w:val="000000" w:themeColor="text1"/>
          <w:shd w:val="clear" w:color="auto" w:fill="FFFFFF"/>
        </w:rPr>
        <w:t xml:space="preserve"> redrew the borders of Europe and brought a period of relative peace. </w:t>
      </w:r>
    </w:p>
    <w:p w14:paraId="1033C4BC" w14:textId="77777777" w:rsidR="00715C12" w:rsidRPr="000136E4" w:rsidRDefault="00715C12" w:rsidP="00715C12">
      <w:pPr>
        <w:pStyle w:val="NoSpacing"/>
        <w:ind w:left="720"/>
        <w:rPr>
          <w:rFonts w:ascii="Arial" w:hAnsi="Arial" w:cs="Arial"/>
          <w:color w:val="000000" w:themeColor="text1"/>
        </w:rPr>
      </w:pPr>
    </w:p>
    <w:p w14:paraId="2D0F168C" w14:textId="414838F2" w:rsidR="00715C12" w:rsidRPr="000136E4" w:rsidRDefault="00715C12" w:rsidP="00715C12">
      <w:pPr>
        <w:pStyle w:val="NoSpacing"/>
        <w:numPr>
          <w:ilvl w:val="0"/>
          <w:numId w:val="1"/>
        </w:numPr>
        <w:rPr>
          <w:rFonts w:ascii="Arial" w:hAnsi="Arial" w:cs="Arial"/>
          <w:color w:val="000000" w:themeColor="text1"/>
          <w:shd w:val="clear" w:color="auto" w:fill="FFFFFF"/>
        </w:rPr>
      </w:pPr>
      <w:r w:rsidRPr="000136E4">
        <w:rPr>
          <w:rFonts w:ascii="Arial" w:hAnsi="Arial" w:cs="Arial"/>
          <w:b/>
          <w:bCs/>
          <w:color w:val="000000" w:themeColor="text1"/>
          <w:shd w:val="clear" w:color="auto" w:fill="FFFFFF"/>
        </w:rPr>
        <w:t>Central Junta</w:t>
      </w:r>
      <w:r w:rsidR="00F37495" w:rsidRPr="000136E4">
        <w:rPr>
          <w:rFonts w:ascii="Arial" w:hAnsi="Arial" w:cs="Arial"/>
          <w:b/>
          <w:bCs/>
          <w:color w:val="000000" w:themeColor="text1"/>
          <w:shd w:val="clear" w:color="auto" w:fill="FFFFFF"/>
        </w:rPr>
        <w:t>-</w:t>
      </w:r>
      <w:r w:rsidR="001246EE" w:rsidRPr="000136E4">
        <w:rPr>
          <w:rFonts w:ascii="Arial" w:hAnsi="Arial" w:cs="Arial"/>
          <w:color w:val="000000" w:themeColor="text1"/>
          <w:shd w:val="clear" w:color="auto" w:fill="FFFFFF"/>
        </w:rPr>
        <w:t xml:space="preserve"> </w:t>
      </w:r>
      <w:r w:rsidR="00485412" w:rsidRPr="000136E4">
        <w:rPr>
          <w:rFonts w:ascii="Arial" w:hAnsi="Arial" w:cs="Arial"/>
          <w:color w:val="000000" w:themeColor="text1"/>
          <w:shd w:val="clear" w:color="auto" w:fill="FFFFFF"/>
        </w:rPr>
        <w:t>Interim Spanish government/n</w:t>
      </w:r>
      <w:r w:rsidR="001246EE" w:rsidRPr="000136E4">
        <w:rPr>
          <w:rFonts w:ascii="Arial" w:hAnsi="Arial" w:cs="Arial"/>
          <w:color w:val="000000" w:themeColor="text1"/>
          <w:shd w:val="clear" w:color="auto" w:fill="FFFFFF"/>
        </w:rPr>
        <w:t xml:space="preserve">ational resistance committee formed in Spain to support legitimate Spanish king and oppose Napoleon’s brother on the throne; </w:t>
      </w:r>
      <w:r w:rsidR="00485412" w:rsidRPr="000136E4">
        <w:rPr>
          <w:rFonts w:ascii="Arial" w:hAnsi="Arial" w:cs="Arial"/>
          <w:color w:val="000000" w:themeColor="text1"/>
          <w:shd w:val="clear" w:color="auto" w:fill="FFFFFF"/>
        </w:rPr>
        <w:t xml:space="preserve">mostly </w:t>
      </w:r>
      <w:r w:rsidR="001246EE" w:rsidRPr="000136E4">
        <w:rPr>
          <w:rFonts w:ascii="Arial" w:hAnsi="Arial" w:cs="Arial"/>
          <w:color w:val="000000" w:themeColor="text1"/>
          <w:shd w:val="clear" w:color="auto" w:fill="FFFFFF"/>
        </w:rPr>
        <w:t>represented Spanish people, not</w:t>
      </w:r>
      <w:r w:rsidR="00485412" w:rsidRPr="000136E4">
        <w:rPr>
          <w:rFonts w:ascii="Arial" w:hAnsi="Arial" w:cs="Arial"/>
          <w:color w:val="000000" w:themeColor="text1"/>
          <w:shd w:val="clear" w:color="auto" w:fill="FFFFFF"/>
        </w:rPr>
        <w:t xml:space="preserve"> so much the </w:t>
      </w:r>
      <w:r w:rsidR="001246EE" w:rsidRPr="000136E4">
        <w:rPr>
          <w:rFonts w:ascii="Arial" w:hAnsi="Arial" w:cs="Arial"/>
          <w:color w:val="000000" w:themeColor="text1"/>
          <w:shd w:val="clear" w:color="auto" w:fill="FFFFFF"/>
        </w:rPr>
        <w:t xml:space="preserve">Spanish-American </w:t>
      </w:r>
      <w:r w:rsidR="00485412" w:rsidRPr="000136E4">
        <w:rPr>
          <w:rFonts w:ascii="Arial" w:hAnsi="Arial" w:cs="Arial"/>
          <w:color w:val="000000" w:themeColor="text1"/>
          <w:shd w:val="clear" w:color="auto" w:fill="FFFFFF"/>
        </w:rPr>
        <w:t xml:space="preserve">people </w:t>
      </w:r>
      <w:r w:rsidR="001246EE" w:rsidRPr="000136E4">
        <w:rPr>
          <w:rFonts w:ascii="Arial" w:hAnsi="Arial" w:cs="Arial"/>
          <w:color w:val="000000" w:themeColor="text1"/>
          <w:shd w:val="clear" w:color="auto" w:fill="FFFFFF"/>
        </w:rPr>
        <w:t>so they began forming their own juntas.</w:t>
      </w:r>
    </w:p>
    <w:p w14:paraId="36E0BFD1" w14:textId="77777777" w:rsidR="00715C12" w:rsidRPr="000136E4" w:rsidRDefault="00715C12" w:rsidP="00485412">
      <w:pPr>
        <w:pStyle w:val="NoSpacing"/>
        <w:rPr>
          <w:rFonts w:ascii="Arial" w:hAnsi="Arial" w:cs="Arial"/>
          <w:color w:val="000000" w:themeColor="text1"/>
          <w:shd w:val="clear" w:color="auto" w:fill="FFFFFF"/>
        </w:rPr>
      </w:pPr>
    </w:p>
    <w:p w14:paraId="672B8F4A" w14:textId="77777777" w:rsidR="00715C12" w:rsidRPr="000136E4" w:rsidRDefault="00715C12" w:rsidP="00715C12">
      <w:pPr>
        <w:pStyle w:val="ListParagraph"/>
        <w:numPr>
          <w:ilvl w:val="0"/>
          <w:numId w:val="1"/>
        </w:numPr>
        <w:rPr>
          <w:rFonts w:ascii="Arial" w:hAnsi="Arial" w:cs="Arial"/>
          <w:color w:val="000000" w:themeColor="text1"/>
        </w:rPr>
      </w:pPr>
      <w:r w:rsidRPr="000136E4">
        <w:rPr>
          <w:rFonts w:ascii="Arial" w:hAnsi="Arial" w:cs="Arial"/>
          <w:b/>
          <w:bCs/>
          <w:color w:val="000000" w:themeColor="text1"/>
        </w:rPr>
        <w:t>Simón Bolívar-</w:t>
      </w:r>
      <w:r w:rsidRPr="000136E4">
        <w:rPr>
          <w:rFonts w:ascii="Arial" w:hAnsi="Arial" w:cs="Arial"/>
          <w:color w:val="000000" w:themeColor="text1"/>
        </w:rPr>
        <w:t xml:space="preserve"> </w:t>
      </w:r>
      <w:r w:rsidRPr="000136E4">
        <w:rPr>
          <w:rFonts w:ascii="Arial" w:hAnsi="Arial" w:cs="Arial"/>
          <w:color w:val="000000" w:themeColor="text1"/>
        </w:rPr>
        <w:t xml:space="preserve">Born to a wealthy Creole family in what is now Venezuela, </w:t>
      </w:r>
      <w:r w:rsidRPr="000136E4">
        <w:rPr>
          <w:rFonts w:ascii="Arial" w:hAnsi="Arial" w:cs="Arial"/>
          <w:color w:val="000000" w:themeColor="text1"/>
        </w:rPr>
        <w:t>he</w:t>
      </w:r>
      <w:r w:rsidRPr="000136E4">
        <w:rPr>
          <w:rFonts w:ascii="Arial" w:hAnsi="Arial" w:cs="Arial"/>
          <w:color w:val="000000" w:themeColor="text1"/>
        </w:rPr>
        <w:t xml:space="preserve"> </w:t>
      </w:r>
      <w:r w:rsidRPr="000136E4">
        <w:rPr>
          <w:rFonts w:ascii="Arial" w:hAnsi="Arial" w:cs="Arial"/>
          <w:color w:val="000000" w:themeColor="text1"/>
        </w:rPr>
        <w:t>was</w:t>
      </w:r>
      <w:r w:rsidRPr="000136E4">
        <w:rPr>
          <w:rFonts w:ascii="Arial" w:hAnsi="Arial" w:cs="Arial"/>
          <w:color w:val="000000" w:themeColor="text1"/>
        </w:rPr>
        <w:t xml:space="preserve"> the most influential leader in the South American independence movement. Known simply as “the Liberator”, this nationalist led military campaigns against the Spanish in present day Venezuela, Colombia, Panama, Ecuador, Peru, and Bolivia. </w:t>
      </w:r>
      <w:r w:rsidRPr="000136E4">
        <w:rPr>
          <w:rFonts w:ascii="Arial" w:hAnsi="Arial" w:cs="Arial"/>
          <w:color w:val="000000" w:themeColor="text1"/>
        </w:rPr>
        <w:t xml:space="preserve">He </w:t>
      </w:r>
      <w:r w:rsidRPr="000136E4">
        <w:rPr>
          <w:rFonts w:ascii="Arial" w:hAnsi="Arial" w:cs="Arial"/>
          <w:color w:val="000000" w:themeColor="text1"/>
        </w:rPr>
        <w:t xml:space="preserve">had hoped that these South American nations could </w:t>
      </w:r>
      <w:proofErr w:type="gramStart"/>
      <w:r w:rsidRPr="000136E4">
        <w:rPr>
          <w:rFonts w:ascii="Arial" w:hAnsi="Arial" w:cs="Arial"/>
          <w:color w:val="000000" w:themeColor="text1"/>
        </w:rPr>
        <w:t>join together</w:t>
      </w:r>
      <w:proofErr w:type="gramEnd"/>
      <w:r w:rsidRPr="000136E4">
        <w:rPr>
          <w:rFonts w:ascii="Arial" w:hAnsi="Arial" w:cs="Arial"/>
          <w:color w:val="000000" w:themeColor="text1"/>
        </w:rPr>
        <w:t xml:space="preserve"> as one large nation. He never saw this dream come true but did live to see these countries liberated from Spain.</w:t>
      </w:r>
    </w:p>
    <w:p w14:paraId="0D24E5F9" w14:textId="77777777" w:rsidR="00715C12" w:rsidRPr="000136E4" w:rsidRDefault="00715C12" w:rsidP="00715C12">
      <w:pPr>
        <w:pStyle w:val="NoSpacing"/>
        <w:rPr>
          <w:rFonts w:ascii="Arial" w:hAnsi="Arial" w:cs="Arial"/>
          <w:color w:val="000000" w:themeColor="text1"/>
        </w:rPr>
      </w:pPr>
    </w:p>
    <w:p w14:paraId="5B973DFF" w14:textId="77777777" w:rsidR="00715C12" w:rsidRPr="000136E4" w:rsidRDefault="00715C12" w:rsidP="00715C12">
      <w:pPr>
        <w:pStyle w:val="NoSpacing"/>
        <w:numPr>
          <w:ilvl w:val="0"/>
          <w:numId w:val="1"/>
        </w:numPr>
        <w:rPr>
          <w:rFonts w:ascii="Arial" w:hAnsi="Arial" w:cs="Arial"/>
          <w:color w:val="000000" w:themeColor="text1"/>
        </w:rPr>
      </w:pPr>
      <w:r w:rsidRPr="000136E4">
        <w:rPr>
          <w:rFonts w:ascii="Arial" w:hAnsi="Arial" w:cs="Arial"/>
          <w:b/>
          <w:bCs/>
          <w:color w:val="000000" w:themeColor="text1"/>
          <w:shd w:val="clear" w:color="auto" w:fill="FFFFFF"/>
        </w:rPr>
        <w:t>Letter from Jamaica-</w:t>
      </w:r>
      <w:r w:rsidRPr="000136E4">
        <w:rPr>
          <w:rFonts w:ascii="Arial" w:hAnsi="Arial" w:cs="Arial"/>
          <w:color w:val="000000" w:themeColor="text1"/>
          <w:shd w:val="clear" w:color="auto" w:fill="FFFFFF"/>
        </w:rPr>
        <w:t xml:space="preserve"> Document written by Simon Bolivar in 1815 in which he explained his thoughts about the social and political situation of Spanish America and called to Europe for it to co-operate in the work to liberate the Latin American peoples</w:t>
      </w:r>
    </w:p>
    <w:p w14:paraId="543256D9" w14:textId="77777777" w:rsidR="00715C12" w:rsidRPr="000136E4" w:rsidRDefault="00715C12" w:rsidP="00715C12">
      <w:pPr>
        <w:pStyle w:val="NoSpacing"/>
        <w:ind w:left="720"/>
        <w:rPr>
          <w:rFonts w:ascii="Arial" w:hAnsi="Arial" w:cs="Arial"/>
          <w:color w:val="000000" w:themeColor="text1"/>
        </w:rPr>
      </w:pPr>
    </w:p>
    <w:p w14:paraId="2A3A9C4C" w14:textId="36247E6E" w:rsidR="00715C12" w:rsidRPr="000136E4" w:rsidRDefault="00715C12" w:rsidP="00715C12">
      <w:pPr>
        <w:pStyle w:val="NoSpacing"/>
        <w:numPr>
          <w:ilvl w:val="0"/>
          <w:numId w:val="1"/>
        </w:numPr>
        <w:rPr>
          <w:rFonts w:ascii="Arial" w:hAnsi="Arial" w:cs="Arial"/>
          <w:color w:val="000000" w:themeColor="text1"/>
          <w:shd w:val="clear" w:color="auto" w:fill="FFFFFF"/>
        </w:rPr>
      </w:pPr>
      <w:r w:rsidRPr="000136E4">
        <w:rPr>
          <w:rFonts w:ascii="Arial" w:hAnsi="Arial" w:cs="Arial"/>
          <w:b/>
          <w:bCs/>
          <w:color w:val="000000" w:themeColor="text1"/>
          <w:shd w:val="clear" w:color="auto" w:fill="FFFFFF"/>
        </w:rPr>
        <w:t>Gran Colombia-</w:t>
      </w:r>
      <w:r w:rsidRPr="000136E4">
        <w:rPr>
          <w:rFonts w:ascii="Arial" w:hAnsi="Arial" w:cs="Arial"/>
          <w:color w:val="000000" w:themeColor="text1"/>
          <w:shd w:val="clear" w:color="auto" w:fill="FFFFFF"/>
        </w:rPr>
        <w:t xml:space="preserve"> Centralized state </w:t>
      </w:r>
      <w:r w:rsidR="00B9254E" w:rsidRPr="000136E4">
        <w:rPr>
          <w:rFonts w:ascii="Arial" w:hAnsi="Arial" w:cs="Arial"/>
          <w:color w:val="000000" w:themeColor="text1"/>
          <w:shd w:val="clear" w:color="auto" w:fill="FFFFFF"/>
        </w:rPr>
        <w:t xml:space="preserve">from 1819 to 1831 </w:t>
      </w:r>
      <w:r w:rsidRPr="000136E4">
        <w:rPr>
          <w:rFonts w:ascii="Arial" w:hAnsi="Arial" w:cs="Arial"/>
          <w:color w:val="000000" w:themeColor="text1"/>
          <w:shd w:val="clear" w:color="auto" w:fill="FFFFFF"/>
        </w:rPr>
        <w:t>that encompasse</w:t>
      </w:r>
      <w:r w:rsidR="00BD0A41" w:rsidRPr="000136E4">
        <w:rPr>
          <w:rFonts w:ascii="Arial" w:hAnsi="Arial" w:cs="Arial"/>
          <w:color w:val="000000" w:themeColor="text1"/>
          <w:shd w:val="clear" w:color="auto" w:fill="FFFFFF"/>
        </w:rPr>
        <w:t>d</w:t>
      </w:r>
      <w:r w:rsidRPr="000136E4">
        <w:rPr>
          <w:rFonts w:ascii="Arial" w:hAnsi="Arial" w:cs="Arial"/>
          <w:color w:val="000000" w:themeColor="text1"/>
          <w:shd w:val="clear" w:color="auto" w:fill="FFFFFF"/>
        </w:rPr>
        <w:t xml:space="preserve"> much of northern South America including present day Columbia, Ecuador, Panama, and Venezuela in which Simon Bolivar was president over; its formation inspirited independence movements in Cuba, the Dominican Republic, and Puerto Rico </w:t>
      </w:r>
    </w:p>
    <w:p w14:paraId="258AE4CE" w14:textId="77777777" w:rsidR="00715C12" w:rsidRPr="000136E4" w:rsidRDefault="00715C12" w:rsidP="00715C12">
      <w:pPr>
        <w:pStyle w:val="NoSpacing"/>
        <w:rPr>
          <w:rFonts w:ascii="Arial" w:hAnsi="Arial" w:cs="Arial"/>
          <w:color w:val="000000" w:themeColor="text1"/>
          <w:shd w:val="clear" w:color="auto" w:fill="FFFFFF"/>
        </w:rPr>
      </w:pPr>
    </w:p>
    <w:p w14:paraId="5C787A77" w14:textId="77777777" w:rsidR="00715C12" w:rsidRPr="000136E4" w:rsidRDefault="00715C12" w:rsidP="00715C12">
      <w:pPr>
        <w:pStyle w:val="NoSpacing"/>
        <w:numPr>
          <w:ilvl w:val="0"/>
          <w:numId w:val="1"/>
        </w:numPr>
        <w:rPr>
          <w:rFonts w:ascii="Arial" w:hAnsi="Arial" w:cs="Arial"/>
          <w:color w:val="000000" w:themeColor="text1"/>
        </w:rPr>
      </w:pPr>
      <w:r w:rsidRPr="000136E4">
        <w:rPr>
          <w:rFonts w:ascii="Arial" w:hAnsi="Arial" w:cs="Arial"/>
          <w:b/>
          <w:bCs/>
          <w:color w:val="000000" w:themeColor="text1"/>
        </w:rPr>
        <w:t>Nationalism-</w:t>
      </w:r>
      <w:r w:rsidRPr="000136E4">
        <w:rPr>
          <w:rFonts w:ascii="Arial" w:hAnsi="Arial" w:cs="Arial"/>
          <w:color w:val="000000" w:themeColor="text1"/>
        </w:rPr>
        <w:t xml:space="preserve"> </w:t>
      </w:r>
      <w:r w:rsidRPr="000136E4">
        <w:rPr>
          <w:rFonts w:ascii="Arial" w:hAnsi="Arial" w:cs="Arial"/>
          <w:color w:val="000000" w:themeColor="text1"/>
          <w:shd w:val="clear" w:color="auto" w:fill="FFFFFF"/>
        </w:rPr>
        <w:t>Being loyal to and proud of one’s own personal country often with the belief that it is better and more important than other countries</w:t>
      </w:r>
    </w:p>
    <w:p w14:paraId="14FF19F3" w14:textId="77777777" w:rsidR="00715C12" w:rsidRPr="000136E4" w:rsidRDefault="00715C12" w:rsidP="00715C12">
      <w:pPr>
        <w:pStyle w:val="NoSpacing"/>
        <w:rPr>
          <w:rFonts w:ascii="Arial" w:hAnsi="Arial" w:cs="Arial"/>
          <w:color w:val="000000" w:themeColor="text1"/>
        </w:rPr>
      </w:pPr>
    </w:p>
    <w:p w14:paraId="19933647" w14:textId="4028C013" w:rsidR="00715C12" w:rsidRPr="000136E4" w:rsidRDefault="00715C12" w:rsidP="00715C12">
      <w:pPr>
        <w:pStyle w:val="NoSpacing"/>
        <w:numPr>
          <w:ilvl w:val="0"/>
          <w:numId w:val="1"/>
        </w:numPr>
        <w:rPr>
          <w:rFonts w:ascii="Arial" w:hAnsi="Arial" w:cs="Arial"/>
          <w:color w:val="000000" w:themeColor="text1"/>
        </w:rPr>
      </w:pPr>
      <w:r w:rsidRPr="000136E4">
        <w:rPr>
          <w:rFonts w:ascii="Arial" w:hAnsi="Arial" w:cs="Arial"/>
          <w:b/>
          <w:bCs/>
          <w:color w:val="000000" w:themeColor="text1"/>
        </w:rPr>
        <w:t>Nativism-</w:t>
      </w:r>
      <w:r w:rsidRPr="000136E4">
        <w:rPr>
          <w:rFonts w:ascii="Arial" w:hAnsi="Arial" w:cs="Arial"/>
          <w:color w:val="000000" w:themeColor="text1"/>
        </w:rPr>
        <w:t xml:space="preserve"> </w:t>
      </w:r>
      <w:r w:rsidR="00F37495" w:rsidRPr="000136E4">
        <w:rPr>
          <w:rFonts w:ascii="Arial" w:hAnsi="Arial" w:cs="Arial"/>
          <w:color w:val="000000" w:themeColor="text1"/>
          <w:shd w:val="clear" w:color="auto" w:fill="FFFFFF"/>
        </w:rPr>
        <w:t>T</w:t>
      </w:r>
      <w:r w:rsidRPr="000136E4">
        <w:rPr>
          <w:rFonts w:ascii="Arial" w:hAnsi="Arial" w:cs="Arial"/>
          <w:color w:val="000000" w:themeColor="text1"/>
          <w:shd w:val="clear" w:color="auto" w:fill="FFFFFF"/>
        </w:rPr>
        <w:t xml:space="preserve">he policy of protecting the interests of native-born or established inhabitants against those of immigrants/ foreigners </w:t>
      </w:r>
    </w:p>
    <w:p w14:paraId="3F9601B5" w14:textId="77777777" w:rsidR="00715C12" w:rsidRPr="000136E4" w:rsidRDefault="00715C12" w:rsidP="00715C12">
      <w:pPr>
        <w:pStyle w:val="NoSpacing"/>
        <w:ind w:left="720"/>
        <w:rPr>
          <w:rFonts w:ascii="Arial" w:hAnsi="Arial" w:cs="Arial"/>
          <w:color w:val="000000" w:themeColor="text1"/>
        </w:rPr>
      </w:pPr>
    </w:p>
    <w:p w14:paraId="78CC5444" w14:textId="2B9387A2" w:rsidR="00715C12" w:rsidRPr="000136E4" w:rsidRDefault="00715C12" w:rsidP="00715C12">
      <w:pPr>
        <w:pStyle w:val="NoSpacing"/>
        <w:numPr>
          <w:ilvl w:val="0"/>
          <w:numId w:val="1"/>
        </w:numPr>
        <w:rPr>
          <w:rFonts w:ascii="Arial" w:hAnsi="Arial" w:cs="Arial"/>
          <w:color w:val="000000" w:themeColor="text1"/>
        </w:rPr>
      </w:pPr>
      <w:r w:rsidRPr="000136E4">
        <w:rPr>
          <w:rFonts w:ascii="Arial" w:hAnsi="Arial" w:cs="Arial"/>
          <w:b/>
          <w:bCs/>
          <w:color w:val="000000" w:themeColor="text1"/>
        </w:rPr>
        <w:t>Popular Sovereignty-</w:t>
      </w:r>
      <w:r w:rsidRPr="000136E4">
        <w:rPr>
          <w:rFonts w:ascii="Arial" w:hAnsi="Arial" w:cs="Arial"/>
          <w:color w:val="000000" w:themeColor="text1"/>
        </w:rPr>
        <w:t xml:space="preserve"> </w:t>
      </w:r>
      <w:r w:rsidR="000136E4">
        <w:rPr>
          <w:rFonts w:ascii="Arial" w:hAnsi="Arial" w:cs="Arial"/>
          <w:color w:val="000000" w:themeColor="text1"/>
          <w:shd w:val="clear" w:color="auto" w:fill="FFFFFF"/>
        </w:rPr>
        <w:t>T</w:t>
      </w:r>
      <w:r w:rsidRPr="000136E4">
        <w:rPr>
          <w:rFonts w:ascii="Arial" w:hAnsi="Arial" w:cs="Arial"/>
          <w:color w:val="000000" w:themeColor="text1"/>
          <w:shd w:val="clear" w:color="auto" w:fill="FFFFFF"/>
        </w:rPr>
        <w:t>he principle that the authority of a state and its government are created and sustained by the consent of its people, through their elected representatives, who are the source of all political power</w:t>
      </w:r>
    </w:p>
    <w:p w14:paraId="51C9BAE6" w14:textId="77777777" w:rsidR="00715C12" w:rsidRPr="000136E4" w:rsidRDefault="00715C12" w:rsidP="00715C12">
      <w:pPr>
        <w:pStyle w:val="NoSpacing"/>
        <w:ind w:left="720"/>
        <w:rPr>
          <w:rFonts w:ascii="Arial" w:hAnsi="Arial" w:cs="Arial"/>
          <w:b/>
          <w:bCs/>
          <w:color w:val="000000" w:themeColor="text1"/>
        </w:rPr>
      </w:pPr>
    </w:p>
    <w:p w14:paraId="4313EFAF" w14:textId="13AD9012" w:rsidR="00715C12" w:rsidRPr="000136E4" w:rsidRDefault="00715C12" w:rsidP="00715C12">
      <w:pPr>
        <w:pStyle w:val="NoSpacing"/>
        <w:numPr>
          <w:ilvl w:val="0"/>
          <w:numId w:val="1"/>
        </w:numPr>
        <w:rPr>
          <w:rFonts w:ascii="Arial" w:hAnsi="Arial" w:cs="Arial"/>
          <w:color w:val="000000" w:themeColor="text1"/>
        </w:rPr>
      </w:pPr>
      <w:r w:rsidRPr="000136E4">
        <w:rPr>
          <w:rFonts w:ascii="Arial" w:hAnsi="Arial" w:cs="Arial"/>
          <w:b/>
          <w:bCs/>
          <w:color w:val="000000" w:themeColor="text1"/>
        </w:rPr>
        <w:t>Father Miguel Hidalgo-</w:t>
      </w:r>
      <w:r w:rsidRPr="000136E4">
        <w:rPr>
          <w:rFonts w:ascii="Arial" w:hAnsi="Arial" w:cs="Arial"/>
          <w:color w:val="000000" w:themeColor="text1"/>
        </w:rPr>
        <w:t xml:space="preserve"> Known as the Father of the Mexican Independence, he was a Mexican priest and nationalist who was arrested and executed in his role in rallying revolutionary actions. Born into a Creole family and resenting the power given to the </w:t>
      </w:r>
      <w:proofErr w:type="spellStart"/>
      <w:r w:rsidRPr="000136E4">
        <w:rPr>
          <w:rFonts w:ascii="Arial" w:hAnsi="Arial" w:cs="Arial"/>
          <w:color w:val="000000" w:themeColor="text1"/>
        </w:rPr>
        <w:t>peninsulares</w:t>
      </w:r>
      <w:proofErr w:type="spellEnd"/>
      <w:r w:rsidRPr="000136E4">
        <w:rPr>
          <w:rFonts w:ascii="Arial" w:hAnsi="Arial" w:cs="Arial"/>
          <w:color w:val="000000" w:themeColor="text1"/>
        </w:rPr>
        <w:t>, he gave a speech (Cry of Dolores) to members of his church in which he shouted, “</w:t>
      </w:r>
      <w:r w:rsidRPr="000136E4">
        <w:rPr>
          <w:rFonts w:ascii="Arial" w:hAnsi="Arial" w:cs="Arial"/>
          <w:color w:val="000000" w:themeColor="text1"/>
        </w:rPr>
        <w:t>Death to bad government and death to the Spaniards</w:t>
      </w:r>
      <w:r w:rsidRPr="000136E4">
        <w:rPr>
          <w:rFonts w:ascii="Arial" w:hAnsi="Arial" w:cs="Arial"/>
          <w:color w:val="000000" w:themeColor="text1"/>
        </w:rPr>
        <w:t xml:space="preserve">.” He then marched across Mexico gathering an army of nearly 90,000 poor famers and Mexican civilians who attacked and killed Spanish </w:t>
      </w:r>
      <w:proofErr w:type="spellStart"/>
      <w:proofErr w:type="gramStart"/>
      <w:r w:rsidR="00F37495" w:rsidRPr="000136E4">
        <w:rPr>
          <w:rFonts w:ascii="Arial" w:hAnsi="Arial" w:cs="Arial"/>
          <w:color w:val="000000" w:themeColor="text1"/>
        </w:rPr>
        <w:t>p</w:t>
      </w:r>
      <w:r w:rsidRPr="000136E4">
        <w:rPr>
          <w:rFonts w:ascii="Arial" w:hAnsi="Arial" w:cs="Arial"/>
          <w:color w:val="000000" w:themeColor="text1"/>
        </w:rPr>
        <w:t>eninsulares</w:t>
      </w:r>
      <w:proofErr w:type="spellEnd"/>
      <w:r w:rsidRPr="000136E4">
        <w:rPr>
          <w:rFonts w:ascii="Arial" w:hAnsi="Arial" w:cs="Arial"/>
          <w:color w:val="000000" w:themeColor="text1"/>
        </w:rPr>
        <w:t>, but</w:t>
      </w:r>
      <w:proofErr w:type="gramEnd"/>
      <w:r w:rsidRPr="000136E4">
        <w:rPr>
          <w:rFonts w:ascii="Arial" w:hAnsi="Arial" w:cs="Arial"/>
          <w:color w:val="000000" w:themeColor="text1"/>
        </w:rPr>
        <w:t xml:space="preserve"> was later captured by Spanish forces.</w:t>
      </w:r>
    </w:p>
    <w:p w14:paraId="7459F5E6" w14:textId="77777777" w:rsidR="00715C12" w:rsidRPr="000136E4" w:rsidRDefault="00715C12" w:rsidP="00715C12">
      <w:pPr>
        <w:pStyle w:val="NoSpacing"/>
        <w:rPr>
          <w:rFonts w:ascii="Arial" w:hAnsi="Arial" w:cs="Arial"/>
          <w:color w:val="000000" w:themeColor="text1"/>
        </w:rPr>
      </w:pPr>
    </w:p>
    <w:p w14:paraId="3A3B6F9E" w14:textId="2B8A76B6" w:rsidR="00715C12" w:rsidRPr="00E36507" w:rsidRDefault="00E36507" w:rsidP="00E36507">
      <w:pPr>
        <w:pStyle w:val="TableGrid1"/>
        <w:numPr>
          <w:ilvl w:val="0"/>
          <w:numId w:val="1"/>
        </w:numPr>
      </w:pPr>
      <w:r w:rsidRPr="00E36507">
        <w:rPr>
          <w:rFonts w:ascii="Arial" w:hAnsi="Arial" w:cs="Arial"/>
          <w:b/>
          <w:bCs/>
          <w:sz w:val="22"/>
          <w:szCs w:val="18"/>
        </w:rPr>
        <w:t>José de San Martín</w:t>
      </w:r>
      <w:r w:rsidRPr="00E36507">
        <w:rPr>
          <w:rFonts w:ascii="Arial" w:hAnsi="Arial" w:cs="Arial"/>
          <w:b/>
          <w:bCs/>
          <w:sz w:val="22"/>
          <w:szCs w:val="18"/>
        </w:rPr>
        <w:t>-</w:t>
      </w:r>
      <w:r w:rsidRPr="00E36507">
        <w:rPr>
          <w:sz w:val="22"/>
          <w:szCs w:val="18"/>
        </w:rPr>
        <w:t xml:space="preserve"> </w:t>
      </w:r>
      <w:r w:rsidR="00715C12" w:rsidRPr="00E36507">
        <w:rPr>
          <w:rFonts w:ascii="Arial" w:hAnsi="Arial" w:cs="Arial"/>
          <w:color w:val="000000" w:themeColor="text1"/>
        </w:rPr>
        <w:t>Nationalist and Argentine general who was the leader of the independence movements in Argentina, Peru, and Chile against the Spanish Empire; he served as the Protector of Peru</w:t>
      </w:r>
    </w:p>
    <w:p w14:paraId="1535CC01" w14:textId="77777777" w:rsidR="00715C12" w:rsidRPr="000136E4" w:rsidRDefault="00715C12" w:rsidP="00715C12">
      <w:pPr>
        <w:pStyle w:val="NoSpacing"/>
        <w:ind w:left="720"/>
        <w:rPr>
          <w:rFonts w:ascii="Arial" w:hAnsi="Arial" w:cs="Arial"/>
          <w:color w:val="000000" w:themeColor="text1"/>
        </w:rPr>
      </w:pPr>
    </w:p>
    <w:p w14:paraId="4BE00067" w14:textId="4546601B" w:rsidR="00715C12" w:rsidRPr="000136E4" w:rsidRDefault="00715C12" w:rsidP="00715C12">
      <w:pPr>
        <w:pStyle w:val="NoSpacing"/>
        <w:numPr>
          <w:ilvl w:val="0"/>
          <w:numId w:val="1"/>
        </w:numPr>
        <w:rPr>
          <w:rFonts w:ascii="Arial" w:hAnsi="Arial" w:cs="Arial"/>
          <w:color w:val="000000" w:themeColor="text1"/>
        </w:rPr>
      </w:pPr>
      <w:r w:rsidRPr="000136E4">
        <w:rPr>
          <w:rFonts w:ascii="Arial" w:hAnsi="Arial" w:cs="Arial"/>
          <w:b/>
          <w:bCs/>
          <w:color w:val="000000" w:themeColor="text1"/>
        </w:rPr>
        <w:t xml:space="preserve">José Antonio </w:t>
      </w:r>
      <w:proofErr w:type="spellStart"/>
      <w:r w:rsidRPr="000136E4">
        <w:rPr>
          <w:rFonts w:ascii="Arial" w:hAnsi="Arial" w:cs="Arial"/>
          <w:b/>
          <w:bCs/>
          <w:color w:val="000000" w:themeColor="text1"/>
        </w:rPr>
        <w:t>Páez</w:t>
      </w:r>
      <w:proofErr w:type="spellEnd"/>
      <w:r w:rsidRPr="000136E4">
        <w:rPr>
          <w:rFonts w:ascii="Arial" w:hAnsi="Arial" w:cs="Arial"/>
          <w:b/>
          <w:bCs/>
          <w:color w:val="000000" w:themeColor="text1"/>
        </w:rPr>
        <w:t>-</w:t>
      </w:r>
      <w:r w:rsidRPr="000136E4">
        <w:rPr>
          <w:rFonts w:ascii="Arial" w:hAnsi="Arial" w:cs="Arial"/>
          <w:color w:val="000000" w:themeColor="text1"/>
        </w:rPr>
        <w:t xml:space="preserve"> Venezuelan leader who fought against the Spanish Crown for Simon Bolivar and later served as president of Venezuela or as the power behind puppet presidents; he is considered a prime example of a 19</w:t>
      </w:r>
      <w:r w:rsidRPr="000136E4">
        <w:rPr>
          <w:rFonts w:ascii="Arial" w:hAnsi="Arial" w:cs="Arial"/>
          <w:color w:val="000000" w:themeColor="text1"/>
          <w:vertAlign w:val="superscript"/>
        </w:rPr>
        <w:t>th</w:t>
      </w:r>
      <w:r w:rsidRPr="000136E4">
        <w:rPr>
          <w:rFonts w:ascii="Arial" w:hAnsi="Arial" w:cs="Arial"/>
          <w:color w:val="000000" w:themeColor="text1"/>
        </w:rPr>
        <w:t xml:space="preserve"> century South American caudillo </w:t>
      </w:r>
    </w:p>
    <w:p w14:paraId="6B7C588A" w14:textId="77777777" w:rsidR="00715C12" w:rsidRPr="000136E4" w:rsidRDefault="00715C12" w:rsidP="00715C12">
      <w:pPr>
        <w:pStyle w:val="NoSpacing"/>
        <w:ind w:left="360"/>
        <w:rPr>
          <w:rFonts w:ascii="Arial" w:hAnsi="Arial" w:cs="Arial"/>
          <w:color w:val="000000" w:themeColor="text1"/>
        </w:rPr>
      </w:pPr>
    </w:p>
    <w:p w14:paraId="1C5DA045" w14:textId="33111EA1" w:rsidR="00715C12" w:rsidRPr="000136E4" w:rsidRDefault="00715C12" w:rsidP="00715C12">
      <w:pPr>
        <w:pStyle w:val="NoSpacing"/>
        <w:numPr>
          <w:ilvl w:val="0"/>
          <w:numId w:val="1"/>
        </w:numPr>
        <w:rPr>
          <w:rFonts w:ascii="Arial" w:hAnsi="Arial" w:cs="Arial"/>
          <w:color w:val="000000" w:themeColor="text1"/>
          <w:shd w:val="clear" w:color="auto" w:fill="FFFFFF"/>
        </w:rPr>
      </w:pPr>
      <w:r w:rsidRPr="000136E4">
        <w:rPr>
          <w:rFonts w:ascii="Arial" w:hAnsi="Arial" w:cs="Arial"/>
          <w:b/>
          <w:bCs/>
          <w:color w:val="000000" w:themeColor="text1"/>
          <w:shd w:val="clear" w:color="auto" w:fill="FFFFFF"/>
        </w:rPr>
        <w:t>Mexican War of Independence-</w:t>
      </w:r>
      <w:r w:rsidRPr="000136E4">
        <w:rPr>
          <w:rFonts w:ascii="Arial" w:hAnsi="Arial" w:cs="Arial"/>
          <w:color w:val="000000" w:themeColor="text1"/>
          <w:shd w:val="clear" w:color="auto" w:fill="FFFFFF"/>
        </w:rPr>
        <w:t xml:space="preserve"> Armed conflict between 1810 to 1821 resulting in Mexico’s independence from Spain</w:t>
      </w:r>
      <w:r w:rsidR="00E36507">
        <w:rPr>
          <w:rFonts w:ascii="Arial" w:hAnsi="Arial" w:cs="Arial"/>
          <w:color w:val="000000" w:themeColor="text1"/>
          <w:shd w:val="clear" w:color="auto" w:fill="FFFFFF"/>
        </w:rPr>
        <w:t xml:space="preserve">. </w:t>
      </w:r>
      <w:r w:rsidR="00E36507" w:rsidRPr="00E36507">
        <w:rPr>
          <w:rFonts w:ascii="Arial" w:hAnsi="Arial" w:cs="Arial"/>
          <w:color w:val="000000" w:themeColor="text1"/>
          <w:shd w:val="clear" w:color="auto" w:fill="FFFFFF"/>
        </w:rPr>
        <w:t xml:space="preserve">Pre-existing cultural, </w:t>
      </w:r>
      <w:proofErr w:type="gramStart"/>
      <w:r w:rsidR="00E36507" w:rsidRPr="00E36507">
        <w:rPr>
          <w:rFonts w:ascii="Arial" w:hAnsi="Arial" w:cs="Arial"/>
          <w:color w:val="000000" w:themeColor="text1"/>
          <w:shd w:val="clear" w:color="auto" w:fill="FFFFFF"/>
        </w:rPr>
        <w:t>religious</w:t>
      </w:r>
      <w:proofErr w:type="gramEnd"/>
      <w:r w:rsidR="00E36507" w:rsidRPr="00E36507">
        <w:rPr>
          <w:rFonts w:ascii="Arial" w:hAnsi="Arial" w:cs="Arial"/>
          <w:color w:val="000000" w:themeColor="text1"/>
          <w:shd w:val="clear" w:color="auto" w:fill="FFFFFF"/>
        </w:rPr>
        <w:t xml:space="preserve"> and racial divides in Mexico played a major role in not only the development of the independence movement but also the development of the conflict as it progressed</w:t>
      </w:r>
      <w:r w:rsidR="00E36507" w:rsidRPr="00E36507">
        <w:rPr>
          <w:rFonts w:ascii="Arial" w:hAnsi="Arial" w:cs="Arial"/>
          <w:color w:val="000000" w:themeColor="text1"/>
          <w:shd w:val="clear" w:color="auto" w:fill="FFFFFF"/>
        </w:rPr>
        <w:t>.</w:t>
      </w:r>
    </w:p>
    <w:p w14:paraId="4EDA2D8A" w14:textId="77777777" w:rsidR="00715C12" w:rsidRPr="000136E4" w:rsidRDefault="00715C12" w:rsidP="00715C12">
      <w:pPr>
        <w:pStyle w:val="NoSpacing"/>
        <w:ind w:left="720"/>
        <w:rPr>
          <w:rFonts w:ascii="Arial" w:hAnsi="Arial" w:cs="Arial"/>
          <w:color w:val="000000" w:themeColor="text1"/>
          <w:shd w:val="clear" w:color="auto" w:fill="FFFFFF"/>
        </w:rPr>
      </w:pPr>
    </w:p>
    <w:p w14:paraId="2311E2FF" w14:textId="1BDADDDC" w:rsidR="00715C12" w:rsidRPr="000136E4" w:rsidRDefault="00715C12" w:rsidP="00715C12">
      <w:pPr>
        <w:pStyle w:val="NoSpacing"/>
        <w:numPr>
          <w:ilvl w:val="0"/>
          <w:numId w:val="1"/>
        </w:numPr>
        <w:rPr>
          <w:rFonts w:ascii="Arial" w:hAnsi="Arial" w:cs="Arial"/>
          <w:color w:val="000000" w:themeColor="text1"/>
        </w:rPr>
      </w:pPr>
      <w:r w:rsidRPr="000136E4">
        <w:rPr>
          <w:rFonts w:ascii="Arial" w:hAnsi="Arial" w:cs="Arial"/>
          <w:b/>
          <w:bCs/>
          <w:color w:val="000000" w:themeColor="text1"/>
        </w:rPr>
        <w:t>Benito Juárez</w:t>
      </w:r>
      <w:r w:rsidRPr="000136E4">
        <w:rPr>
          <w:rFonts w:ascii="Arial" w:hAnsi="Arial" w:cs="Arial"/>
          <w:b/>
          <w:bCs/>
          <w:color w:val="000000" w:themeColor="text1"/>
        </w:rPr>
        <w:t>-</w:t>
      </w:r>
      <w:r w:rsidRPr="000136E4">
        <w:rPr>
          <w:rFonts w:ascii="Arial" w:hAnsi="Arial" w:cs="Arial"/>
          <w:color w:val="000000" w:themeColor="text1"/>
        </w:rPr>
        <w:t xml:space="preserve"> 26</w:t>
      </w:r>
      <w:r w:rsidRPr="000136E4">
        <w:rPr>
          <w:rFonts w:ascii="Arial" w:hAnsi="Arial" w:cs="Arial"/>
          <w:color w:val="000000" w:themeColor="text1"/>
          <w:vertAlign w:val="superscript"/>
        </w:rPr>
        <w:t>th</w:t>
      </w:r>
      <w:r w:rsidRPr="000136E4">
        <w:rPr>
          <w:rFonts w:ascii="Arial" w:hAnsi="Arial" w:cs="Arial"/>
          <w:color w:val="000000" w:themeColor="text1"/>
        </w:rPr>
        <w:t xml:space="preserve"> President of Mexico from 1858 to 1872 who became a symbol of Mexican nationalism and resistance to foreign intervention when he successfully organized a military resistance to drive out the French who ha</w:t>
      </w:r>
      <w:r w:rsidR="00BB145B" w:rsidRPr="000136E4">
        <w:rPr>
          <w:rFonts w:ascii="Arial" w:hAnsi="Arial" w:cs="Arial"/>
          <w:color w:val="000000" w:themeColor="text1"/>
        </w:rPr>
        <w:t>d</w:t>
      </w:r>
      <w:r w:rsidRPr="000136E4">
        <w:rPr>
          <w:rFonts w:ascii="Arial" w:hAnsi="Arial" w:cs="Arial"/>
          <w:color w:val="000000" w:themeColor="text1"/>
        </w:rPr>
        <w:t xml:space="preserve"> invaded the country</w:t>
      </w:r>
    </w:p>
    <w:p w14:paraId="4F22FB9B" w14:textId="77777777" w:rsidR="00715C12" w:rsidRPr="000136E4" w:rsidRDefault="00715C12" w:rsidP="00715C12">
      <w:pPr>
        <w:pStyle w:val="NoSpacing"/>
        <w:rPr>
          <w:rFonts w:ascii="Arial" w:hAnsi="Arial" w:cs="Arial"/>
          <w:color w:val="000000" w:themeColor="text1"/>
        </w:rPr>
      </w:pPr>
    </w:p>
    <w:p w14:paraId="6E98DA6A" w14:textId="26F84B60" w:rsidR="00C76408" w:rsidRPr="000136E4" w:rsidRDefault="00C76408" w:rsidP="001A44EE">
      <w:pPr>
        <w:pStyle w:val="NoSpacing"/>
        <w:numPr>
          <w:ilvl w:val="0"/>
          <w:numId w:val="1"/>
        </w:numPr>
        <w:rPr>
          <w:rFonts w:ascii="Arial" w:hAnsi="Arial" w:cs="Arial"/>
          <w:color w:val="000000" w:themeColor="text1"/>
          <w:shd w:val="clear" w:color="auto" w:fill="FFFFFF"/>
        </w:rPr>
      </w:pPr>
      <w:r w:rsidRPr="000136E4">
        <w:rPr>
          <w:rFonts w:ascii="Arial" w:hAnsi="Arial" w:cs="Arial"/>
          <w:b/>
          <w:bCs/>
          <w:color w:val="000000" w:themeColor="text1"/>
          <w:shd w:val="clear" w:color="auto" w:fill="FFFFFF"/>
        </w:rPr>
        <w:t>Dom Pedro I-</w:t>
      </w:r>
      <w:r w:rsidRPr="000136E4">
        <w:rPr>
          <w:rFonts w:ascii="Arial" w:hAnsi="Arial" w:cs="Arial"/>
          <w:color w:val="000000" w:themeColor="text1"/>
          <w:shd w:val="clear" w:color="auto" w:fill="FFFFFF"/>
        </w:rPr>
        <w:t xml:space="preserve"> Nicknamed “the Liberator,” he was the founder and first ruler of the Empire of Brazil. He was born a prince in Portugal and had to flee Europe to Brazil with his family when Portugal was invaded by Napoleon and his French troops in 1807. After his father returned, he was left to rule Brazil as regent in 1821. </w:t>
      </w:r>
      <w:r w:rsidRPr="000136E4">
        <w:rPr>
          <w:rFonts w:ascii="Arial" w:eastAsia="Times New Roman" w:hAnsi="Arial" w:cs="Arial"/>
          <w:color w:val="000000" w:themeColor="text1"/>
        </w:rPr>
        <w:t>The Portuguese government's threat to revoke the political autonomy that Brazil had enjoyed since 1808 was met with widespread discontent in Brazil</w:t>
      </w:r>
      <w:r w:rsidRPr="000136E4">
        <w:rPr>
          <w:rFonts w:ascii="Arial" w:eastAsia="Times New Roman" w:hAnsi="Arial" w:cs="Arial"/>
          <w:color w:val="000000" w:themeColor="text1"/>
        </w:rPr>
        <w:t>, so he</w:t>
      </w:r>
      <w:r w:rsidRPr="000136E4">
        <w:rPr>
          <w:rFonts w:ascii="Arial" w:eastAsia="Times New Roman" w:hAnsi="Arial" w:cs="Arial"/>
          <w:color w:val="000000" w:themeColor="text1"/>
        </w:rPr>
        <w:t xml:space="preserve"> chose the Brazilian side and declared </w:t>
      </w:r>
      <w:hyperlink r:id="rId16" w:tooltip="Independence of Brazil" w:history="1">
        <w:r w:rsidRPr="000136E4">
          <w:rPr>
            <w:rFonts w:ascii="Arial" w:eastAsia="Times New Roman" w:hAnsi="Arial" w:cs="Arial"/>
            <w:color w:val="000000" w:themeColor="text1"/>
          </w:rPr>
          <w:t>Brazil's independence</w:t>
        </w:r>
      </w:hyperlink>
      <w:r w:rsidRPr="000136E4">
        <w:rPr>
          <w:rFonts w:ascii="Arial" w:eastAsia="Times New Roman" w:hAnsi="Arial" w:cs="Arial"/>
          <w:color w:val="000000" w:themeColor="text1"/>
        </w:rPr>
        <w:t xml:space="preserve"> from Portugal on 7 September 1822. </w:t>
      </w:r>
    </w:p>
    <w:p w14:paraId="1E707738" w14:textId="77777777" w:rsidR="00C76408" w:rsidRPr="000136E4" w:rsidRDefault="00C76408" w:rsidP="00C76408">
      <w:pPr>
        <w:pStyle w:val="NoSpacing"/>
        <w:rPr>
          <w:rFonts w:ascii="Arial" w:hAnsi="Arial" w:cs="Arial"/>
          <w:color w:val="000000" w:themeColor="text1"/>
          <w:shd w:val="clear" w:color="auto" w:fill="FFFFFF"/>
        </w:rPr>
      </w:pPr>
    </w:p>
    <w:p w14:paraId="6A2A306C" w14:textId="19503D23" w:rsidR="00715C12" w:rsidRPr="000136E4" w:rsidRDefault="00715C12" w:rsidP="00715C12">
      <w:pPr>
        <w:pStyle w:val="NoSpacing"/>
        <w:numPr>
          <w:ilvl w:val="0"/>
          <w:numId w:val="1"/>
        </w:numPr>
        <w:rPr>
          <w:rFonts w:ascii="Arial" w:hAnsi="Arial" w:cs="Arial"/>
          <w:color w:val="000000" w:themeColor="text1"/>
        </w:rPr>
      </w:pPr>
      <w:r w:rsidRPr="000136E4">
        <w:rPr>
          <w:rFonts w:ascii="Arial" w:hAnsi="Arial" w:cs="Arial"/>
          <w:b/>
          <w:bCs/>
          <w:color w:val="000000" w:themeColor="text1"/>
        </w:rPr>
        <w:t>Personalist Leaders-</w:t>
      </w:r>
      <w:r w:rsidRPr="000136E4">
        <w:rPr>
          <w:rFonts w:ascii="Arial" w:hAnsi="Arial" w:cs="Arial"/>
          <w:color w:val="000000" w:themeColor="text1"/>
        </w:rPr>
        <w:t xml:space="preserve"> Relied on their ability to mobilize and direct the masses of new nations rather than on the authority of constitutions and laws (model was Napoleon). Latin America’s slow development of stable political institutions made these types of </w:t>
      </w:r>
      <w:proofErr w:type="gramStart"/>
      <w:r w:rsidRPr="000136E4">
        <w:rPr>
          <w:rFonts w:ascii="Arial" w:hAnsi="Arial" w:cs="Arial"/>
          <w:color w:val="000000" w:themeColor="text1"/>
        </w:rPr>
        <w:t>leader</w:t>
      </w:r>
      <w:proofErr w:type="gramEnd"/>
      <w:r w:rsidRPr="000136E4">
        <w:rPr>
          <w:rFonts w:ascii="Arial" w:hAnsi="Arial" w:cs="Arial"/>
          <w:color w:val="000000" w:themeColor="text1"/>
        </w:rPr>
        <w:t xml:space="preserve"> more influential than they were in the U.S. and they often held political power without constitutional sanction.</w:t>
      </w:r>
    </w:p>
    <w:p w14:paraId="3CAD4008" w14:textId="77777777" w:rsidR="00715C12" w:rsidRPr="000136E4" w:rsidRDefault="00715C12" w:rsidP="00715C12">
      <w:pPr>
        <w:pStyle w:val="ListParagraph"/>
        <w:rPr>
          <w:rFonts w:ascii="Arial" w:hAnsi="Arial" w:cs="Arial"/>
          <w:color w:val="000000" w:themeColor="text1"/>
        </w:rPr>
      </w:pPr>
    </w:p>
    <w:p w14:paraId="3646295A" w14:textId="10D131D2" w:rsidR="00715C12" w:rsidRPr="000136E4" w:rsidRDefault="00715C12" w:rsidP="00715C12">
      <w:pPr>
        <w:pStyle w:val="NoSpacing"/>
        <w:numPr>
          <w:ilvl w:val="0"/>
          <w:numId w:val="1"/>
        </w:numPr>
        <w:rPr>
          <w:rFonts w:ascii="Arial" w:hAnsi="Arial" w:cs="Arial"/>
          <w:color w:val="000000" w:themeColor="text1"/>
        </w:rPr>
      </w:pPr>
      <w:r w:rsidRPr="000136E4">
        <w:rPr>
          <w:rFonts w:ascii="Arial" w:hAnsi="Arial" w:cs="Arial"/>
          <w:b/>
          <w:bCs/>
          <w:color w:val="000000" w:themeColor="text1"/>
        </w:rPr>
        <w:t>Caudillo-</w:t>
      </w:r>
      <w:r w:rsidRPr="000136E4">
        <w:rPr>
          <w:rFonts w:ascii="Arial" w:hAnsi="Arial" w:cs="Arial"/>
          <w:color w:val="000000" w:themeColor="text1"/>
        </w:rPr>
        <w:t xml:space="preserve"> </w:t>
      </w:r>
      <w:r w:rsidRPr="000136E4">
        <w:rPr>
          <w:rFonts w:ascii="Arial" w:hAnsi="Arial" w:cs="Arial"/>
          <w:color w:val="000000" w:themeColor="text1"/>
          <w:shd w:val="clear" w:color="auto" w:fill="FFFFFF"/>
        </w:rPr>
        <w:t>A type of personalist leader wielding military and political power</w:t>
      </w:r>
      <w:r w:rsidR="000136E4">
        <w:rPr>
          <w:rFonts w:ascii="Arial" w:hAnsi="Arial" w:cs="Arial"/>
          <w:color w:val="000000" w:themeColor="text1"/>
          <w:shd w:val="clear" w:color="auto" w:fill="FFFFFF"/>
        </w:rPr>
        <w:t xml:space="preserve"> without constitutional sanction</w:t>
      </w:r>
    </w:p>
    <w:p w14:paraId="6F909DF0" w14:textId="77777777" w:rsidR="00715C12" w:rsidRPr="000136E4" w:rsidRDefault="00715C12" w:rsidP="00715C12">
      <w:pPr>
        <w:pStyle w:val="NoSpacing"/>
        <w:ind w:left="720"/>
        <w:rPr>
          <w:rFonts w:ascii="Arial" w:hAnsi="Arial" w:cs="Arial"/>
          <w:color w:val="000000" w:themeColor="text1"/>
        </w:rPr>
      </w:pPr>
      <w:r w:rsidRPr="000136E4">
        <w:rPr>
          <w:rFonts w:ascii="Arial" w:hAnsi="Arial" w:cs="Arial"/>
          <w:color w:val="000000" w:themeColor="text1"/>
        </w:rPr>
        <w:t xml:space="preserve"> </w:t>
      </w:r>
    </w:p>
    <w:p w14:paraId="1A07EE56" w14:textId="77777777" w:rsidR="00715C12" w:rsidRPr="000136E4" w:rsidRDefault="00715C12" w:rsidP="00715C12">
      <w:pPr>
        <w:pStyle w:val="NoSpacing"/>
        <w:numPr>
          <w:ilvl w:val="0"/>
          <w:numId w:val="1"/>
        </w:numPr>
        <w:rPr>
          <w:rFonts w:ascii="Arial" w:hAnsi="Arial" w:cs="Arial"/>
          <w:color w:val="000000" w:themeColor="text1"/>
        </w:rPr>
      </w:pPr>
      <w:r w:rsidRPr="000136E4">
        <w:rPr>
          <w:rFonts w:ascii="Arial" w:hAnsi="Arial" w:cs="Arial"/>
          <w:b/>
          <w:bCs/>
          <w:color w:val="000000" w:themeColor="text1"/>
        </w:rPr>
        <w:t>Abolitionists-</w:t>
      </w:r>
      <w:r w:rsidRPr="000136E4">
        <w:rPr>
          <w:rFonts w:ascii="Arial" w:hAnsi="Arial" w:cs="Arial"/>
          <w:color w:val="000000" w:themeColor="text1"/>
        </w:rPr>
        <w:t xml:space="preserve"> Movement to end slavery which had become more popular in both the U.S. and Latin America as strong antislavery sentiments were expressed during the struggles for independence</w:t>
      </w:r>
      <w:r w:rsidRPr="000136E4">
        <w:rPr>
          <w:rFonts w:ascii="Arial" w:hAnsi="Arial" w:cs="Arial"/>
        </w:rPr>
        <w:t>. Despite their efforts, slavery survived in much of the hemisphere until the mid to late 1800s.</w:t>
      </w:r>
    </w:p>
    <w:p w14:paraId="3D4F0D51" w14:textId="77777777" w:rsidR="00715C12" w:rsidRPr="000136E4" w:rsidRDefault="00715C12" w:rsidP="00715C12">
      <w:pPr>
        <w:pStyle w:val="NoSpacing"/>
        <w:rPr>
          <w:rFonts w:ascii="Arial" w:hAnsi="Arial" w:cs="Arial"/>
          <w:color w:val="000000" w:themeColor="text1"/>
        </w:rPr>
      </w:pPr>
    </w:p>
    <w:p w14:paraId="1CBEBF7C" w14:textId="77777777" w:rsidR="00715C12" w:rsidRPr="000136E4" w:rsidRDefault="00715C12" w:rsidP="00715C12">
      <w:pPr>
        <w:pStyle w:val="NoSpacing"/>
        <w:numPr>
          <w:ilvl w:val="0"/>
          <w:numId w:val="1"/>
        </w:numPr>
        <w:rPr>
          <w:rFonts w:ascii="Arial" w:hAnsi="Arial" w:cs="Arial"/>
          <w:color w:val="000000" w:themeColor="text1"/>
        </w:rPr>
      </w:pPr>
      <w:r w:rsidRPr="000136E4">
        <w:rPr>
          <w:rFonts w:ascii="Arial" w:hAnsi="Arial" w:cs="Arial"/>
          <w:b/>
          <w:bCs/>
          <w:color w:val="000000" w:themeColor="text1"/>
        </w:rPr>
        <w:t>Seneca Falls Convention –</w:t>
      </w:r>
      <w:r w:rsidRPr="000136E4">
        <w:rPr>
          <w:rFonts w:ascii="Arial" w:hAnsi="Arial" w:cs="Arial"/>
          <w:color w:val="000000" w:themeColor="text1"/>
        </w:rPr>
        <w:t xml:space="preserve"> 1848 meeting to discuss women’s rights in New York; sought to gain women’s suffrage (the right to vote), economic independence, and full legal rights in the U.S.</w:t>
      </w:r>
    </w:p>
    <w:p w14:paraId="748E3418" w14:textId="37E1B7C9" w:rsidR="00715C12" w:rsidRDefault="00715C12" w:rsidP="00715C12">
      <w:pPr>
        <w:pStyle w:val="ListParagraph"/>
      </w:pPr>
    </w:p>
    <w:p w14:paraId="69547AE6" w14:textId="68FBC46F" w:rsidR="00715C12" w:rsidRDefault="00715C12" w:rsidP="00715C12">
      <w:pPr>
        <w:pStyle w:val="ListParagraph"/>
      </w:pPr>
    </w:p>
    <w:p w14:paraId="6F3D7241" w14:textId="77777777" w:rsidR="00715C12" w:rsidRPr="00715C12" w:rsidRDefault="00715C12" w:rsidP="00715C12">
      <w:pPr>
        <w:pStyle w:val="NoSpacing"/>
        <w:rPr>
          <w:rFonts w:ascii="Arial" w:hAnsi="Arial" w:cs="Arial"/>
          <w:sz w:val="28"/>
          <w:szCs w:val="28"/>
        </w:rPr>
      </w:pPr>
    </w:p>
    <w:sectPr w:rsidR="00715C12" w:rsidRPr="00715C12" w:rsidSect="00715C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ヒラギノ角ゴ Pro W3">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E1082B"/>
    <w:multiLevelType w:val="hybridMultilevel"/>
    <w:tmpl w:val="8E9C5B74"/>
    <w:lvl w:ilvl="0" w:tplc="0CBCE55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15C12"/>
    <w:rsid w:val="000136E4"/>
    <w:rsid w:val="001246EE"/>
    <w:rsid w:val="0047440D"/>
    <w:rsid w:val="00485412"/>
    <w:rsid w:val="00715C12"/>
    <w:rsid w:val="00B9254E"/>
    <w:rsid w:val="00BB145B"/>
    <w:rsid w:val="00BD0A41"/>
    <w:rsid w:val="00C76408"/>
    <w:rsid w:val="00E36507"/>
    <w:rsid w:val="00F37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A97E1"/>
  <w15:chartTrackingRefBased/>
  <w15:docId w15:val="{0977E533-E39E-45A4-8290-A218BF1FB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5C12"/>
    <w:pPr>
      <w:spacing w:after="0" w:line="240" w:lineRule="auto"/>
    </w:pPr>
  </w:style>
  <w:style w:type="paragraph" w:styleId="ListParagraph">
    <w:name w:val="List Paragraph"/>
    <w:basedOn w:val="Normal"/>
    <w:uiPriority w:val="34"/>
    <w:qFormat/>
    <w:rsid w:val="00715C12"/>
    <w:pPr>
      <w:ind w:left="720"/>
      <w:contextualSpacing/>
    </w:pPr>
  </w:style>
  <w:style w:type="character" w:styleId="Hyperlink">
    <w:name w:val="Hyperlink"/>
    <w:basedOn w:val="DefaultParagraphFont"/>
    <w:uiPriority w:val="99"/>
    <w:semiHidden/>
    <w:unhideWhenUsed/>
    <w:rsid w:val="00715C12"/>
    <w:rPr>
      <w:color w:val="0000FF"/>
      <w:u w:val="single"/>
    </w:rPr>
  </w:style>
  <w:style w:type="paragraph" w:styleId="NormalWeb">
    <w:name w:val="Normal (Web)"/>
    <w:basedOn w:val="Normal"/>
    <w:uiPriority w:val="99"/>
    <w:semiHidden/>
    <w:unhideWhenUsed/>
    <w:rsid w:val="00715C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pa">
    <w:name w:val="ipa"/>
    <w:basedOn w:val="DefaultParagraphFont"/>
    <w:rsid w:val="00715C12"/>
  </w:style>
  <w:style w:type="character" w:customStyle="1" w:styleId="nowrap">
    <w:name w:val="nowrap"/>
    <w:basedOn w:val="DefaultParagraphFont"/>
    <w:rsid w:val="00715C12"/>
  </w:style>
  <w:style w:type="character" w:customStyle="1" w:styleId="fn">
    <w:name w:val="fn"/>
    <w:basedOn w:val="DefaultParagraphFont"/>
    <w:rsid w:val="00715C12"/>
  </w:style>
  <w:style w:type="paragraph" w:customStyle="1" w:styleId="TableGrid1">
    <w:name w:val="Table Grid1"/>
    <w:rsid w:val="00E36507"/>
    <w:pPr>
      <w:spacing w:after="0" w:line="240" w:lineRule="auto"/>
    </w:pPr>
    <w:rPr>
      <w:rFonts w:ascii="Lucida Grande" w:eastAsia="ヒラギノ角ゴ Pro W3" w:hAnsi="Lucida Grande"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561578">
      <w:bodyDiv w:val="1"/>
      <w:marLeft w:val="0"/>
      <w:marRight w:val="0"/>
      <w:marTop w:val="0"/>
      <w:marBottom w:val="0"/>
      <w:divBdr>
        <w:top w:val="none" w:sz="0" w:space="0" w:color="auto"/>
        <w:left w:val="none" w:sz="0" w:space="0" w:color="auto"/>
        <w:bottom w:val="none" w:sz="0" w:space="0" w:color="auto"/>
        <w:right w:val="none" w:sz="0" w:space="0" w:color="auto"/>
      </w:divBdr>
    </w:div>
    <w:div w:id="201352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oalition_forces_of_the_Napoleonic_Wars" TargetMode="External"/><Relationship Id="rId13" Type="http://schemas.openxmlformats.org/officeDocument/2006/relationships/hyperlink" Target="https://en.wikipedia.org/wiki/Spanish_Empir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wikipedia.org/wiki/Napoleon" TargetMode="External"/><Relationship Id="rId12" Type="http://schemas.openxmlformats.org/officeDocument/2006/relationships/hyperlink" Target="https://en.wikipedia.org/wiki/Decolonization_of_the_America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n.wikipedia.org/wiki/Independence_of_Brazil" TargetMode="External"/><Relationship Id="rId1" Type="http://schemas.openxmlformats.org/officeDocument/2006/relationships/numbering" Target="numbering.xml"/><Relationship Id="rId6" Type="http://schemas.openxmlformats.org/officeDocument/2006/relationships/hyperlink" Target="https://en.wikipedia.org/wiki/First_French_Empire" TargetMode="External"/><Relationship Id="rId11" Type="http://schemas.openxmlformats.org/officeDocument/2006/relationships/hyperlink" Target="https://en.wikipedia.org/wiki/Pax_Britannica" TargetMode="External"/><Relationship Id="rId5" Type="http://schemas.openxmlformats.org/officeDocument/2006/relationships/hyperlink" Target="https://en.wikipedia.org/wiki/World_war" TargetMode="External"/><Relationship Id="rId15" Type="http://schemas.openxmlformats.org/officeDocument/2006/relationships/hyperlink" Target="https://en.wikipedia.org/wiki/Congress_of_Vienna" TargetMode="External"/><Relationship Id="rId10" Type="http://schemas.openxmlformats.org/officeDocument/2006/relationships/hyperlink" Target="https://en.wikipedia.org/wiki/Liberalism" TargetMode="External"/><Relationship Id="rId4" Type="http://schemas.openxmlformats.org/officeDocument/2006/relationships/webSettings" Target="webSettings.xml"/><Relationship Id="rId9" Type="http://schemas.openxmlformats.org/officeDocument/2006/relationships/hyperlink" Target="https://en.wikipedia.org/wiki/Nationalism" TargetMode="External"/><Relationship Id="rId14" Type="http://schemas.openxmlformats.org/officeDocument/2006/relationships/hyperlink" Target="https://en.wikipedia.org/wiki/Portuguese_Empi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1037</Words>
  <Characters>5915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Adcox, Brittany B</dc:creator>
  <cp:keywords/>
  <dc:description/>
  <cp:lastModifiedBy>Adcox, Brittany B</cp:lastModifiedBy>
  <cp:revision>7</cp:revision>
  <dcterms:created xsi:type="dcterms:W3CDTF">2021-12-03T04:47:00Z</dcterms:created>
  <dcterms:modified xsi:type="dcterms:W3CDTF">2021-12-03T08:40:00Z</dcterms:modified>
</cp:coreProperties>
</file>